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left"/>
        <w:rPr>
          <w:rFonts w:hint="eastAsia" w:eastAsia="宋体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</w:rPr>
        <w:t>附表1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</w:t>
      </w:r>
      <w:bookmarkStart w:id="0" w:name="_GoBack"/>
      <w:bookmarkEnd w:id="0"/>
    </w:p>
    <w:p>
      <w:pPr>
        <w:spacing w:line="400" w:lineRule="atLeast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第十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七</w:t>
      </w:r>
      <w:r>
        <w:rPr>
          <w:rFonts w:hint="eastAsia" w:ascii="宋体" w:hAnsi="宋体" w:cs="宋体"/>
          <w:b/>
          <w:sz w:val="44"/>
          <w:szCs w:val="44"/>
        </w:rPr>
        <w:t>届“轩语”主持人大赛报名表</w:t>
      </w:r>
    </w:p>
    <w:tbl>
      <w:tblPr>
        <w:tblStyle w:val="5"/>
        <w:tblpPr w:leftFromText="180" w:rightFromText="180" w:vertAnchor="text" w:horzAnchor="page" w:tblpX="1297" w:tblpY="288"/>
        <w:tblOverlap w:val="never"/>
        <w:tblW w:w="95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85"/>
        <w:gridCol w:w="1112"/>
        <w:gridCol w:w="957"/>
        <w:gridCol w:w="136"/>
        <w:gridCol w:w="827"/>
        <w:gridCol w:w="1246"/>
        <w:gridCol w:w="1663"/>
        <w:gridCol w:w="23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2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ind w:firstLine="240" w:firstLineChars="100"/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</w:pP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</w:pPr>
          </w:p>
        </w:tc>
        <w:tc>
          <w:tcPr>
            <w:tcW w:w="23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一寸免冠照片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2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</w:p>
        </w:tc>
        <w:tc>
          <w:tcPr>
            <w:tcW w:w="9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9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6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</w:pPr>
          </w:p>
        </w:tc>
        <w:tc>
          <w:tcPr>
            <w:tcW w:w="23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所在学院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</w:p>
        </w:tc>
        <w:tc>
          <w:tcPr>
            <w:tcW w:w="9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/>
                <w:sz w:val="24"/>
                <w:szCs w:val="24"/>
              </w:rPr>
              <w:t>专业 班级</w:t>
            </w:r>
          </w:p>
        </w:tc>
        <w:tc>
          <w:tcPr>
            <w:tcW w:w="9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ind w:left="920"/>
              <w:jc w:val="center"/>
            </w:pPr>
          </w:p>
        </w:tc>
        <w:tc>
          <w:tcPr>
            <w:tcW w:w="23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已获荣誉</w:t>
            </w:r>
          </w:p>
        </w:tc>
        <w:tc>
          <w:tcPr>
            <w:tcW w:w="825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参赛宣言</w:t>
            </w:r>
          </w:p>
        </w:tc>
        <w:tc>
          <w:tcPr>
            <w:tcW w:w="825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兴趣特长</w:t>
            </w:r>
          </w:p>
        </w:tc>
        <w:tc>
          <w:tcPr>
            <w:tcW w:w="825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35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大学期间参加学生组织或社团</w:t>
            </w:r>
          </w:p>
        </w:tc>
        <w:tc>
          <w:tcPr>
            <w:tcW w:w="60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35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喜欢主持的节目类型</w:t>
            </w:r>
          </w:p>
        </w:tc>
        <w:tc>
          <w:tcPr>
            <w:tcW w:w="60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新闻类□    文艺类□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</w:trPr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魅</w:t>
            </w:r>
          </w:p>
          <w:p>
            <w:pPr>
              <w:spacing w:line="400" w:lineRule="atLeast"/>
              <w:jc w:val="center"/>
            </w:pPr>
          </w:p>
          <w:p>
            <w:pPr>
              <w:spacing w:line="400" w:lineRule="atLeas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力</w:t>
            </w:r>
          </w:p>
          <w:p>
            <w:pPr>
              <w:spacing w:line="400" w:lineRule="atLeast"/>
              <w:jc w:val="center"/>
            </w:pPr>
          </w:p>
          <w:p>
            <w:pPr>
              <w:spacing w:line="400" w:lineRule="atLeas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展</w:t>
            </w:r>
          </w:p>
          <w:p>
            <w:pPr>
              <w:spacing w:line="400" w:lineRule="atLeast"/>
              <w:jc w:val="center"/>
            </w:pPr>
          </w:p>
          <w:p>
            <w:pPr>
              <w:spacing w:line="400" w:lineRule="atLeas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示</w:t>
            </w:r>
          </w:p>
        </w:tc>
        <w:tc>
          <w:tcPr>
            <w:tcW w:w="834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</w:pPr>
          </w:p>
        </w:tc>
      </w:tr>
    </w:tbl>
    <w:p>
      <w:pPr>
        <w:spacing w:line="400" w:lineRule="atLeast"/>
        <w:ind w:right="-733" w:rightChars="-349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辽宁工业大学学生社团管理部</w:t>
      </w:r>
    </w:p>
    <w:p>
      <w:pPr>
        <w:spacing w:line="400" w:lineRule="atLeast"/>
        <w:ind w:right="-733" w:rightChars="-349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传媒部制</w:t>
      </w:r>
    </w:p>
    <w:p>
      <w:pPr>
        <w:pStyle w:val="7"/>
        <w:spacing w:line="500" w:lineRule="exact"/>
        <w:ind w:firstLine="0" w:firstLineChars="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一．初赛比赛环节</w:t>
      </w:r>
    </w:p>
    <w:p>
      <w:pPr>
        <w:spacing w:line="500" w:lineRule="exact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1.独一无二：参赛选手准备1-2分钟的自我介绍和3-4分钟大赛主题演讲。（共计5分钟）</w:t>
      </w:r>
    </w:p>
    <w:p>
      <w:pPr>
        <w:spacing w:line="500" w:lineRule="exact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2.随机挑战：参赛选手先从题库中抽取文章进行朗读。（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hint="eastAsia" w:ascii="宋体" w:hAnsi="宋体" w:cs="宋体"/>
          <w:sz w:val="28"/>
          <w:szCs w:val="28"/>
        </w:rPr>
        <w:t>秒准备，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分钟阅读）</w:t>
      </w:r>
    </w:p>
    <w:p>
      <w:pPr>
        <w:spacing w:line="500" w:lineRule="exact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*考察要点：选手的声音，感情色彩的表达，普通话水准</w:t>
      </w:r>
    </w:p>
    <w:p>
      <w:pPr>
        <w:spacing w:line="500" w:lineRule="exac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3.妙语连珠：评委会在现场提出问题，需要选手在指定时间内完成。（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分钟）</w:t>
      </w: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*考察要点：思路清晰，表达清楚</w:t>
      </w:r>
    </w:p>
    <w:p>
      <w:pPr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二． 初赛评分细则（共100分，每项25分）</w:t>
      </w:r>
    </w:p>
    <w:p>
      <w:pPr>
        <w:spacing w:line="500" w:lineRule="exact"/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、普通话：</w:t>
      </w:r>
      <w:r>
        <w:rPr>
          <w:rFonts w:hint="eastAsia" w:ascii="宋体" w:hAnsi="宋体" w:cs="宋体"/>
          <w:color w:val="000000"/>
          <w:sz w:val="28"/>
          <w:szCs w:val="28"/>
        </w:rPr>
        <w:t>吐字清晰，语言流畅，表达自如，铿锵有力。</w:t>
      </w:r>
    </w:p>
    <w:p>
      <w:pPr>
        <w:spacing w:line="500" w:lineRule="exact"/>
      </w:pPr>
      <w:r>
        <w:rPr>
          <w:rFonts w:hint="eastAsia" w:ascii="宋体" w:hAnsi="宋体" w:cs="宋体"/>
          <w:sz w:val="28"/>
          <w:szCs w:val="28"/>
        </w:rPr>
        <w:t>2、形象气质：端庄大方，气质优雅，举止得体，表情自然。</w:t>
      </w:r>
    </w:p>
    <w:p>
      <w:pPr>
        <w:spacing w:line="500" w:lineRule="exact"/>
      </w:pPr>
      <w:r>
        <w:rPr>
          <w:rFonts w:hint="eastAsia" w:ascii="宋体" w:hAnsi="宋体" w:cs="宋体"/>
          <w:sz w:val="28"/>
          <w:szCs w:val="28"/>
        </w:rPr>
        <w:t>3、临场发挥：应变能力，逻辑通顺，思维敏捷，条理清晰。</w:t>
      </w:r>
    </w:p>
    <w:p>
      <w:pPr>
        <w:tabs>
          <w:tab w:val="left" w:pos="2160"/>
        </w:tabs>
        <w:spacing w:line="500" w:lineRule="exact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</w:t>
      </w:r>
      <w:r>
        <w:rPr>
          <w:rFonts w:hint="eastAsia" w:ascii="宋体" w:hAnsi="宋体"/>
          <w:sz w:val="28"/>
          <w:szCs w:val="28"/>
        </w:rPr>
        <w:t>语言组织：语言优美，准确简明，表达流畅，有说服力。</w:t>
      </w:r>
    </w:p>
    <w:p>
      <w:pPr>
        <w:spacing w:line="500" w:lineRule="exact"/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三．主办单位：</w:t>
      </w:r>
      <w:r>
        <w:rPr>
          <w:rFonts w:ascii="宋体" w:hAnsi="宋体" w:cs="宋体"/>
          <w:sz w:val="28"/>
          <w:szCs w:val="28"/>
        </w:rPr>
        <w:t>共青团辽宁工业大学委员会</w:t>
      </w:r>
    </w:p>
    <w:p>
      <w:pPr>
        <w:spacing w:line="500" w:lineRule="exact"/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四．承办单位：</w:t>
      </w:r>
      <w:r>
        <w:rPr>
          <w:rFonts w:ascii="宋体" w:hAnsi="宋体" w:cs="宋体"/>
          <w:sz w:val="28"/>
          <w:szCs w:val="28"/>
        </w:rPr>
        <w:t>辽宁工业大学学生社团</w:t>
      </w:r>
      <w:r>
        <w:rPr>
          <w:rFonts w:hint="eastAsia" w:ascii="宋体" w:hAnsi="宋体" w:cs="宋体"/>
          <w:sz w:val="28"/>
          <w:szCs w:val="28"/>
        </w:rPr>
        <w:t>管理部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五．报名条件：</w:t>
      </w:r>
      <w:r>
        <w:rPr>
          <w:rFonts w:ascii="宋体" w:hAnsi="宋体"/>
          <w:sz w:val="28"/>
          <w:szCs w:val="28"/>
        </w:rPr>
        <w:t>全体在籍</w:t>
      </w:r>
      <w:r>
        <w:rPr>
          <w:rFonts w:hint="eastAsia" w:ascii="宋体" w:hAnsi="宋体"/>
          <w:sz w:val="28"/>
          <w:szCs w:val="28"/>
        </w:rPr>
        <w:t>学生（包括研究生）</w:t>
      </w:r>
    </w:p>
    <w:p>
      <w:pPr>
        <w:spacing w:line="500" w:lineRule="exact"/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六．报名时间：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</w:rPr>
        <w:t>23</w:t>
      </w:r>
      <w:r>
        <w:rPr>
          <w:rFonts w:ascii="宋体" w:hAnsi="宋体"/>
          <w:sz w:val="28"/>
          <w:szCs w:val="28"/>
        </w:rPr>
        <w:t>年3月</w:t>
      </w:r>
      <w:r>
        <w:rPr>
          <w:rFonts w:hint="eastAsia" w:ascii="宋体" w:hAnsi="宋体"/>
          <w:sz w:val="28"/>
          <w:szCs w:val="28"/>
        </w:rPr>
        <w:t>13</w:t>
      </w:r>
      <w:r>
        <w:rPr>
          <w:rFonts w:ascii="宋体" w:hAnsi="宋体"/>
          <w:sz w:val="28"/>
          <w:szCs w:val="28"/>
        </w:rPr>
        <w:t>日-20</w:t>
      </w:r>
      <w:r>
        <w:rPr>
          <w:rFonts w:hint="eastAsia" w:ascii="宋体" w:hAnsi="宋体"/>
          <w:sz w:val="28"/>
          <w:szCs w:val="28"/>
        </w:rPr>
        <w:t>22</w:t>
      </w:r>
      <w:r>
        <w:rPr>
          <w:rFonts w:ascii="宋体" w:hAnsi="宋体"/>
          <w:sz w:val="28"/>
          <w:szCs w:val="28"/>
        </w:rPr>
        <w:t>年3月</w:t>
      </w:r>
      <w:r>
        <w:rPr>
          <w:rFonts w:hint="eastAsia" w:ascii="宋体" w:hAnsi="宋体"/>
          <w:sz w:val="28"/>
          <w:szCs w:val="28"/>
        </w:rPr>
        <w:t>17</w:t>
      </w:r>
      <w:r>
        <w:rPr>
          <w:rFonts w:ascii="宋体" w:hAnsi="宋体"/>
          <w:sz w:val="28"/>
          <w:szCs w:val="28"/>
        </w:rPr>
        <w:t>日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七．报名地点：</w:t>
      </w:r>
      <w:r>
        <w:rPr>
          <w:rFonts w:ascii="宋体" w:hAnsi="宋体" w:cs="宋体"/>
          <w:sz w:val="28"/>
          <w:szCs w:val="28"/>
        </w:rPr>
        <w:t>校</w:t>
      </w:r>
      <w:r>
        <w:rPr>
          <w:rFonts w:hint="eastAsia" w:ascii="宋体" w:hAnsi="宋体" w:cs="宋体"/>
          <w:sz w:val="28"/>
          <w:szCs w:val="28"/>
        </w:rPr>
        <w:t>学生社团管理部</w:t>
      </w:r>
      <w:r>
        <w:rPr>
          <w:rFonts w:ascii="宋体" w:hAnsi="宋体" w:cs="宋体"/>
          <w:sz w:val="28"/>
          <w:szCs w:val="28"/>
        </w:rPr>
        <w:t>办公室（</w:t>
      </w:r>
      <w:r>
        <w:rPr>
          <w:sz w:val="28"/>
          <w:szCs w:val="28"/>
        </w:rPr>
        <w:t>三号楼东侧</w:t>
      </w:r>
      <w:r>
        <w:rPr>
          <w:rFonts w:hint="eastAsia"/>
          <w:sz w:val="28"/>
          <w:szCs w:val="28"/>
        </w:rPr>
        <w:t>203</w:t>
      </w:r>
      <w:r>
        <w:rPr>
          <w:rFonts w:ascii="宋体" w:hAnsi="宋体" w:cs="宋体"/>
          <w:sz w:val="28"/>
          <w:szCs w:val="28"/>
        </w:rPr>
        <w:t>）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八．初赛时间：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</w:rPr>
        <w:t>23</w:t>
      </w:r>
      <w:r>
        <w:rPr>
          <w:rFonts w:ascii="宋体" w:hAnsi="宋体"/>
          <w:sz w:val="28"/>
          <w:szCs w:val="28"/>
        </w:rPr>
        <w:t>年3月</w:t>
      </w:r>
      <w:r>
        <w:rPr>
          <w:rFonts w:hint="eastAsia" w:ascii="宋体" w:hAnsi="宋体"/>
          <w:sz w:val="28"/>
          <w:szCs w:val="28"/>
        </w:rPr>
        <w:t>19</w:t>
      </w:r>
      <w:r>
        <w:rPr>
          <w:rFonts w:ascii="宋体" w:hAnsi="宋体"/>
          <w:sz w:val="28"/>
          <w:szCs w:val="28"/>
        </w:rPr>
        <w:t>日</w:t>
      </w:r>
    </w:p>
    <w:p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drawing>
          <wp:inline distT="0" distB="0" distL="114300" distR="114300">
            <wp:extent cx="1352550" cy="1352550"/>
            <wp:effectExtent l="0" t="0" r="3810" b="3810"/>
            <wp:docPr id="3" name="图片 3" descr="微信图片_20190227224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2272249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二维码为辽宁工业大学团委公众号，有关赛情我们会在公众号第一时间发布，请大家密切关注。</w:t>
      </w:r>
    </w:p>
    <w:p>
      <w:pPr>
        <w:spacing w:line="400" w:lineRule="atLeast"/>
        <w:ind w:right="-733" w:rightChars="-349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sz w:val="24"/>
          <w:szCs w:val="24"/>
        </w:rPr>
        <w:t>请于报名期间每日的</w:t>
      </w:r>
      <w:r>
        <w:rPr>
          <w:rFonts w:hint="eastAsia"/>
          <w:sz w:val="24"/>
          <w:szCs w:val="24"/>
        </w:rPr>
        <w:t>三四五单元</w:t>
      </w:r>
      <w:r>
        <w:rPr>
          <w:sz w:val="24"/>
          <w:szCs w:val="24"/>
        </w:rPr>
        <w:t>将报名表交至</w:t>
      </w:r>
      <w:r>
        <w:rPr>
          <w:rFonts w:hint="eastAsia"/>
          <w:sz w:val="24"/>
          <w:szCs w:val="24"/>
        </w:rPr>
        <w:t>校学生社团管理部</w:t>
      </w:r>
      <w:r>
        <w:rPr>
          <w:sz w:val="24"/>
          <w:szCs w:val="24"/>
        </w:rPr>
        <w:t>办公室。</w:t>
      </w:r>
    </w:p>
    <w:p>
      <w:pPr>
        <w:spacing w:line="400" w:lineRule="atLeast"/>
        <w:ind w:right="-733" w:rightChars="-349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FlZGUwOGJhNmQ2ZmZhODExYWExM2U4YjkxOGY4Y2IifQ=="/>
  </w:docVars>
  <w:rsids>
    <w:rsidRoot w:val="7346266A"/>
    <w:rsid w:val="00023C9E"/>
    <w:rsid w:val="000B7484"/>
    <w:rsid w:val="001110BD"/>
    <w:rsid w:val="002A79DA"/>
    <w:rsid w:val="003160E7"/>
    <w:rsid w:val="00316295"/>
    <w:rsid w:val="00356E47"/>
    <w:rsid w:val="00381348"/>
    <w:rsid w:val="003B1FBE"/>
    <w:rsid w:val="00576BB3"/>
    <w:rsid w:val="00586E98"/>
    <w:rsid w:val="005C5F9E"/>
    <w:rsid w:val="005D380D"/>
    <w:rsid w:val="005D6490"/>
    <w:rsid w:val="006224B7"/>
    <w:rsid w:val="008840F9"/>
    <w:rsid w:val="0089573C"/>
    <w:rsid w:val="008E1679"/>
    <w:rsid w:val="009E713A"/>
    <w:rsid w:val="009F10BA"/>
    <w:rsid w:val="00A13D22"/>
    <w:rsid w:val="00B540FA"/>
    <w:rsid w:val="00CC54C7"/>
    <w:rsid w:val="00D73097"/>
    <w:rsid w:val="00DD310A"/>
    <w:rsid w:val="00E1345A"/>
    <w:rsid w:val="00E30F2B"/>
    <w:rsid w:val="00F04B2E"/>
    <w:rsid w:val="00F36BB7"/>
    <w:rsid w:val="00FE7ADB"/>
    <w:rsid w:val="00FF7909"/>
    <w:rsid w:val="0BF010F3"/>
    <w:rsid w:val="72975F92"/>
    <w:rsid w:val="734626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_a452e1a7-a1e8-4293-86fa-7fea3c770053"/>
    <w:basedOn w:val="1"/>
    <w:qFormat/>
    <w:uiPriority w:val="0"/>
    <w:pPr>
      <w:ind w:firstLine="420" w:firstLineChars="200"/>
    </w:pPr>
    <w:rPr>
      <w:szCs w:val="20"/>
    </w:rPr>
  </w:style>
  <w:style w:type="character" w:customStyle="1" w:styleId="8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591</Words>
  <Characters>617</Characters>
  <Lines>4</Lines>
  <Paragraphs>1</Paragraphs>
  <TotalTime>54</TotalTime>
  <ScaleCrop>false</ScaleCrop>
  <LinksUpToDate>false</LinksUpToDate>
  <CharactersWithSpaces>624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2021-03-10T06:57:00Z</dcterms:created>
  <dc:creator>Administrator</dc:creator>
  <cp:lastModifiedBy>Administrator</cp:lastModifiedBy>
  <dcterms:modified xsi:type="dcterms:W3CDTF">2023-03-17T09:48:46Z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0EE870FC8B424CD5AADF649DE4427C28</vt:lpwstr>
  </property>
</Properties>
</file>